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180.0" w:type="dxa"/>
        <w:jc w:val="left"/>
        <w:tblInd w:w="0.0" w:type="dxa"/>
        <w:tblLayout w:type="fixed"/>
        <w:tblLook w:val="0000"/>
      </w:tblPr>
      <w:tblGrid>
        <w:gridCol w:w="4845"/>
        <w:gridCol w:w="3335"/>
        <w:tblGridChange w:id="0">
          <w:tblGrid>
            <w:gridCol w:w="4845"/>
            <w:gridCol w:w="3335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ANNEX 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ADMINISTRATIVE UNITS WITH THEIR STANDARD SPELLINGS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I. Thimphu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IV. Paro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Bapisa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1. Dogar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Chang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2. Dopshari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Dagala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3. Doeteng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Genye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4. Hungrey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Kawang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5. Lango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Mewang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6. Lungnyi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Teopisa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7. Naji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 Lingshi Dungkhag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8. Shaba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Lingzhi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9. Tsento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Naro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10. Wangchang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Soe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V. Samtse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II. Chhukha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 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Pagli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Bongo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Samtse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Chapchha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Tading 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Dungna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Chengmari Dungkhag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Getana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Charghare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Geyle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Chengmari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Bjachho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Gumaune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Metab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Nainital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Phuentsholing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(b)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Dorokha Dungkhag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8. Balujora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Denchhukha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Dala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Dorokha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Logchina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Dumtoe 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Phuntsholing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Mayona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(c)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Sipsu Dungkhag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III. Ha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12. Bangra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13. Biru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Bji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14. Lahireni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Uesu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15. Sipsu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Katsho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16. Tendru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Sama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Sangbe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VI. Tsirang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VIII. Punakha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Tsirangdrangra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Chhubu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Dunglegang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Goenshari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Gozeling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Guma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Kikhothang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Bjimena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Patale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Kabjisa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Phuentenchhu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Lingmukha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Semjong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Shengana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Tshokhana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Talo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(a)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Lamidangra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Teowang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Beteni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Dzomma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Chaunautre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Gairigang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IX. Gasa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12. Lamidrangra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Goenkhame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VII. Daga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Goenkhatoe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Laya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Drugegang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Lungnana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Kalidzingkha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Khilpisa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X. Wangduephodrang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Lajap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Tsangkha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Athang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Tseza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Daga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Dangchhu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Dagapela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Gangte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Dorona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Gase Tshogom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Emeri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Gase Tsho om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Gozhing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Bjena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Suntali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Kazhi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Trashiding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Nahi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Nyisho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Phang yul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12. Phobji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13. Ruepisa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14. Sephu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15. Thedtsho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ADMINISTRATIVE UNITS WITH THEIR STANDARD SPELLINGS, (Continuation)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XI. Bjaka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XIV. Trongsa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1. Chhoekho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Bjakteng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2. Chhume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Korphu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3. Tang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Langthi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 4. Ura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Nubi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Tangsibji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XII. Sarpang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XV. Lhuntshi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Doban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Hiley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Gangzur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Leopani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Jare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Sarpangtar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Khoma  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Senge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Kurteo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Geylephug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5. Menbi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Bhur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6. Minji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Danabari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7. Metsho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Gelephu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8. Tsenkhar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Lalai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Serzhong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Surey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XVI. Monggar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12. Taklai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(b)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Kalikhola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Chaskhar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13. Deorali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Drametse Tsogom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14. Kalikhola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Drametse Tsowom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Nichula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Gungdue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Kengkhar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XIII. Zhemgang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Jurme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: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Monggar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Bardo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Ngatshang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Nangkor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Saleng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Shingkhar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10.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Silambi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Trong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11.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Thangrong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Panbang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12.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Tsakaling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Bjoka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13.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Tsamang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Ngangla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360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14.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Sherimukhung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Phangkhar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XVII. Pemagatsel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XIX. Trashigang Dzongkhag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A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 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Chongshing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Bartsham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Dungme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Bidung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Chhimung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Kanglung       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Khar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Phongme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Shumar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Radi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Yurung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Samkhar      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Zobe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Shongphu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Khangma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Udzorong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Yangnyer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XVIII. Samdrup Jongkha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Sakteng Dungkhag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Dzongkhag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Mera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 Gewogs: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Sakteng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Orong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(b)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Thrimshing Dungkhag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Gomdar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12. Kangpara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(a)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Dechhenling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13. Thrimshing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Dechhenling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(c)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Wamrong Dungkhag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Norbugang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14. Khaling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(b)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Samdrup Chhoeling Dungkhag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15. Lumang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Phuentshothang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16. Nanong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Pemathang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Martshala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XX. Yangtse Dzongkhag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Samrang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  Gewogs: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(c)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Jhomotsangkha Dungkhag(Daifam)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1. Khamdang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9. Langchenphu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2. Tomzhangtshen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10. Lauri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3. Teotsho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11. Serthi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4. Yalang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5. Yangtse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6. Ramjar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3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4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7. Bumdeling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8. Jamkhar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Total dzongkhags = 20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Total gewogs     = 201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Source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vertAlign w:val="baseline"/>
                <w:rtl w:val="0"/>
              </w:rPr>
              <w:t xml:space="preserve">Ministry of Home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vertAlign w:val="baseline"/>
                <w:rtl w:val="0"/>
              </w:rPr>
              <w:t xml:space="preserve">  Affairs, Thimphu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5.0" w:type="dxa"/>
              <w:left w:w="15.0" w:type="dxa"/>
              <w:bottom w:w="0.0" w:type="dxa"/>
              <w:right w:w="15.0" w:type="dxa"/>
            </w:tcMar>
          </w:tcPr>
          <w:p w:rsidR="00000000" w:rsidDel="00000000" w:rsidP="00000000" w:rsidRDefault="00000000" w:rsidRPr="00000000" w14:paraId="0000013E">
            <w:pPr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4112" w:w="11232" w:orient="portrait"/>
      <w:pgMar w:bottom="1440" w:top="1440" w:left="1800" w:right="1800" w:header="108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            221</w:t>
      <w:tab/>
      <w:t xml:space="preserve">         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